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75057</wp:posOffset>
            </wp:positionV>
            <wp:extent cx="3686175" cy="1090613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90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Quarry Road, Leola PA 17540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717-656-3363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Weekly Fee Schedule for Steps to Success </w:t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Board Approved: June 21, 2022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center"/>
        <w:rPr>
          <w:color w:val="93c4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Effective Billing Date:  August 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4.0" w:type="dxa"/>
        <w:jc w:val="left"/>
        <w:tblInd w:w="0.0" w:type="dxa"/>
        <w:tblLayout w:type="fixed"/>
        <w:tblLook w:val="0000"/>
      </w:tblPr>
      <w:tblGrid>
        <w:gridCol w:w="1583"/>
        <w:gridCol w:w="1620"/>
        <w:gridCol w:w="1560"/>
        <w:gridCol w:w="1583"/>
        <w:gridCol w:w="1583"/>
        <w:gridCol w:w="1740"/>
        <w:gridCol w:w="105"/>
        <w:tblGridChange w:id="0">
          <w:tblGrid>
            <w:gridCol w:w="1583"/>
            <w:gridCol w:w="1620"/>
            <w:gridCol w:w="1560"/>
            <w:gridCol w:w="1583"/>
            <w:gridCol w:w="1583"/>
            <w:gridCol w:w="1740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days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day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</w:t>
              <w:br w:type="textWrapping"/>
              <w:t xml:space="preserve">Infant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Part-Time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Infant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</w:t>
              <w:br w:type="textWrapping"/>
              <w:t xml:space="preserve">Young Toddler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Part-Time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Young Toddler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</w:t>
              <w:br w:type="textWrapping"/>
              <w:t xml:space="preserve">Older Toddler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192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Part-Time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Older Toddler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</w:t>
              <w:br w:type="textWrapping"/>
              <w:t xml:space="preserve">Preschool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Part-Time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Preschool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</w:t>
              <w:br w:type="textWrapping"/>
              <w:t xml:space="preserve">School Age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Part-Time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Age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$102.00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$80.00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$57.00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$35.00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Full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is 5 or more hours daily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is less than 5 hours daily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Annual Registration (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&amp; initial enrollment): $50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Late Payment: $35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Returned Check: $35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Family Discount: A family with multiple children will receive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color w:val="93c4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10% discount on the oldest child enrolled.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390" w:left="645" w:right="6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mallCaps w:val="0"/>
        <w:strike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overflowPunct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0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Heading1">
    <w:name w:val="Heading 1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n-US"/>
    </w:rPr>
  </w:style>
  <w:style w:type="paragraph" w:styleId="Heading2">
    <w:name w:val="Heading 2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100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Mangal" w:eastAsia="SimSu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n-US"/>
    </w:rPr>
  </w:style>
  <w:style w:type="paragraph" w:styleId="Heading3">
    <w:name w:val="Heading 3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100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Times New Roman" w:cs="Mangal" w:eastAsia="SimSu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Heading4">
    <w:name w:val="Heading 4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100" w:lineRule="atLeast"/>
      <w:ind w:left="0" w:right="0" w:leftChars="-1" w:rightChars="0" w:firstLine="0" w:firstLineChars="-1"/>
      <w:textDirection w:val="btLr"/>
      <w:textAlignment w:val="top"/>
      <w:outlineLvl w:val="3"/>
    </w:pPr>
    <w:rPr>
      <w:rFonts w:ascii="Times New Roman" w:cs="Mangal" w:eastAsia="SimSu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ing5">
    <w:name w:val="Heading 5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100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Times New Roman" w:cs="Mangal" w:eastAsia="SimSu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Heading6">
    <w:name w:val="Heading 6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100" w:lineRule="atLeast"/>
      <w:ind w:left="0" w:right="0" w:leftChars="-1" w:rightChars="0" w:firstLine="0" w:firstLineChars="-1"/>
      <w:textDirection w:val="btLr"/>
      <w:textAlignment w:val="top"/>
      <w:outlineLvl w:val="5"/>
    </w:pPr>
    <w:rPr>
      <w:rFonts w:ascii="Times New Roman" w:cs="Mangal" w:eastAsia="SimSu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caps w:val="0"/>
      <w:smallCaps w:val="0"/>
      <w:strike w:val="0"/>
      <w:dstrike w:val="0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caps w:val="0"/>
      <w:smallCaps w:val="0"/>
      <w:strike w:val="0"/>
      <w:dstrike w:val="0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0"/>
      <w:sz w:val="20"/>
      <w:u w:val="single"/>
      <w:effect w:val="none"/>
      <w:vertAlign w:val="baseline"/>
      <w:cs w:val="0"/>
      <w:em w:val="none"/>
      <w:lang w:val="en-US"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1"/>
      <w:overflowPunct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kern w:val="1"/>
      <w:position w:val="0"/>
      <w:sz w:val="28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1"/>
      <w:overflowPunct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0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1"/>
      <w:overflowPunct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1"/>
      <w:overflowPunct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Title">
    <w:name w:val="Title"/>
    <w:basedOn w:val="normal"/>
    <w:next w:val="Subtitl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Default"/>
    <w:next w:val="TableContents"/>
    <w:autoRedefine w:val="0"/>
    <w:hidden w:val="0"/>
    <w:qFormat w:val="0"/>
    <w:pPr>
      <w:widowControl w:val="0"/>
      <w:suppressLineNumbers w:val="1"/>
      <w:suppressAutoHyphens w:val="1"/>
      <w:overflowPunct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0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1"/>
      <w:overflowPunct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0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EEfh9XdV57vLjOkTE0KTTtGNg==">AMUW2mWa27HvtZOkQcngNNdw8QjnuJSXcazUxpOfSEV6+9z4T3DEuvWIr11e1CKsDNvRrVMv704u9f8TPmPgo7VStum1Wsu92k94hcUpqPEnjaY8+V2ptH8=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2013-07-31T17:01:26Z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